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Stadgar för LUGI Handbollsförening (LUGI HF).</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Ändamål</w:t>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LUGI HANDBOLLSFÖRENING är som förening medlem i LUGI. Detta medför rätt och skyldighet att i tävlings- och andra idrottssammanhang representera LUGI och därvid använda de emblem, färger och symboler som är specifika för LUGI, samt i tillämpliga delar ställa sig till efterrättelse de stadgar och bestämmelser som gäller för eller föreskrivs av LUGI.</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 1.</w:t>
      </w:r>
    </w:p>
    <w:p w:rsidR="00000000" w:rsidDel="00000000" w:rsidP="00000000" w:rsidRDefault="00000000" w:rsidRPr="00000000" w14:paraId="00000009">
      <w:pPr>
        <w:rPr>
          <w:sz w:val="20"/>
          <w:szCs w:val="20"/>
        </w:rPr>
      </w:pPr>
      <w:r w:rsidDel="00000000" w:rsidR="00000000" w:rsidRPr="00000000">
        <w:rPr>
          <w:sz w:val="20"/>
          <w:szCs w:val="20"/>
          <w:rtl w:val="0"/>
        </w:rPr>
        <w:t xml:space="preserve">LUGI HANDBOLLSFÖRENING har till uppgift att främja och genom sina medlemmar utöva</w:t>
      </w:r>
    </w:p>
    <w:p w:rsidR="00000000" w:rsidDel="00000000" w:rsidP="00000000" w:rsidRDefault="00000000" w:rsidRPr="00000000" w14:paraId="0000000A">
      <w:pPr>
        <w:rPr>
          <w:sz w:val="20"/>
          <w:szCs w:val="20"/>
        </w:rPr>
      </w:pPr>
      <w:r w:rsidDel="00000000" w:rsidR="00000000" w:rsidRPr="00000000">
        <w:rPr>
          <w:sz w:val="20"/>
          <w:szCs w:val="20"/>
          <w:rtl w:val="0"/>
        </w:rPr>
        <w:t xml:space="preserve">handbollssporten. Idrottsverksamheten skall vara så inriktad att individen utvecklas i såväl fysiskt och psykiskt som socialt och kulturellt hänseende.</w:t>
      </w:r>
    </w:p>
    <w:p w:rsidR="00000000" w:rsidDel="00000000" w:rsidP="00000000" w:rsidRDefault="00000000" w:rsidRPr="00000000" w14:paraId="0000000B">
      <w:pPr>
        <w:rPr>
          <w:sz w:val="20"/>
          <w:szCs w:val="20"/>
        </w:rPr>
      </w:pPr>
      <w:r w:rsidDel="00000000" w:rsidR="00000000" w:rsidRPr="00000000">
        <w:rPr>
          <w:sz w:val="20"/>
          <w:szCs w:val="20"/>
          <w:rtl w:val="0"/>
        </w:rPr>
        <w:t xml:space="preserve">Verksamheten skall vara så utformad och organiserad att den i någon form är tillänglig för alla som är intresserade av idrott och skall ge varje utövare tillfredsställelse med hänsyn tagen till vars och ens värderingar.</w:t>
      </w:r>
    </w:p>
    <w:p w:rsidR="00000000" w:rsidDel="00000000" w:rsidP="00000000" w:rsidRDefault="00000000" w:rsidRPr="00000000" w14:paraId="0000000C">
      <w:pPr>
        <w:rPr>
          <w:sz w:val="20"/>
          <w:szCs w:val="20"/>
        </w:rPr>
      </w:pPr>
      <w:r w:rsidDel="00000000" w:rsidR="00000000" w:rsidRPr="00000000">
        <w:rPr>
          <w:sz w:val="20"/>
          <w:szCs w:val="20"/>
          <w:rtl w:val="0"/>
        </w:rPr>
        <w:t xml:space="preserve">Organisationen skall vara så ordnad att demokratiska principer sätts i första rummet, varvid</w:t>
      </w:r>
    </w:p>
    <w:p w:rsidR="00000000" w:rsidDel="00000000" w:rsidP="00000000" w:rsidRDefault="00000000" w:rsidRPr="00000000" w14:paraId="0000000D">
      <w:pPr>
        <w:rPr>
          <w:sz w:val="20"/>
          <w:szCs w:val="20"/>
        </w:rPr>
      </w:pPr>
      <w:r w:rsidDel="00000000" w:rsidR="00000000" w:rsidRPr="00000000">
        <w:rPr>
          <w:sz w:val="20"/>
          <w:szCs w:val="20"/>
          <w:rtl w:val="0"/>
        </w:rPr>
        <w:t xml:space="preserve">individuellt inflytande och ansvarstagande eftersträvas i gemensamma angelägenheter.</w:t>
      </w:r>
    </w:p>
    <w:p w:rsidR="00000000" w:rsidDel="00000000" w:rsidP="00000000" w:rsidRDefault="00000000" w:rsidRPr="00000000" w14:paraId="0000000E">
      <w:pPr>
        <w:rPr>
          <w:sz w:val="20"/>
          <w:szCs w:val="20"/>
        </w:rPr>
      </w:pPr>
      <w:r w:rsidDel="00000000" w:rsidR="00000000" w:rsidRPr="00000000">
        <w:rPr>
          <w:sz w:val="20"/>
          <w:szCs w:val="20"/>
          <w:rtl w:val="0"/>
        </w:rPr>
        <w:t xml:space="preserve">Idrottsverksamheten ska vidare fungera som internationellt kontaktmedel och respektera alla</w:t>
      </w:r>
    </w:p>
    <w:p w:rsidR="00000000" w:rsidDel="00000000" w:rsidP="00000000" w:rsidRDefault="00000000" w:rsidRPr="00000000" w14:paraId="0000000F">
      <w:pPr>
        <w:rPr>
          <w:sz w:val="20"/>
          <w:szCs w:val="20"/>
        </w:rPr>
      </w:pPr>
      <w:r w:rsidDel="00000000" w:rsidR="00000000" w:rsidRPr="00000000">
        <w:rPr>
          <w:sz w:val="20"/>
          <w:szCs w:val="20"/>
          <w:rtl w:val="0"/>
        </w:rPr>
        <w:t xml:space="preserve">människors lika värde.</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Medlemskap</w:t>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 2.</w:t>
      </w:r>
    </w:p>
    <w:p w:rsidR="00000000" w:rsidDel="00000000" w:rsidP="00000000" w:rsidRDefault="00000000" w:rsidRPr="00000000" w14:paraId="00000015">
      <w:pPr>
        <w:rPr>
          <w:sz w:val="20"/>
          <w:szCs w:val="20"/>
        </w:rPr>
      </w:pPr>
      <w:r w:rsidDel="00000000" w:rsidR="00000000" w:rsidRPr="00000000">
        <w:rPr>
          <w:sz w:val="20"/>
          <w:szCs w:val="20"/>
          <w:rtl w:val="0"/>
        </w:rPr>
        <w:t xml:space="preserve">Medlem i LUGI HANDBOLLSFÖRENING kan den bli som erlägger den föreningen beslutade medlemsavgiften.</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 3.</w:t>
      </w:r>
    </w:p>
    <w:p w:rsidR="00000000" w:rsidDel="00000000" w:rsidP="00000000" w:rsidRDefault="00000000" w:rsidRPr="00000000" w14:paraId="00000018">
      <w:pPr>
        <w:rPr>
          <w:sz w:val="20"/>
          <w:szCs w:val="20"/>
        </w:rPr>
      </w:pPr>
      <w:r w:rsidDel="00000000" w:rsidR="00000000" w:rsidRPr="00000000">
        <w:rPr>
          <w:sz w:val="20"/>
          <w:szCs w:val="20"/>
          <w:rtl w:val="0"/>
        </w:rPr>
        <w:t xml:space="preserve">Medlem som ej fullgjort sina skyldigheter mot föreningen kan förvägras representera föreningen vid</w:t>
      </w:r>
    </w:p>
    <w:p w:rsidR="00000000" w:rsidDel="00000000" w:rsidP="00000000" w:rsidRDefault="00000000" w:rsidRPr="00000000" w14:paraId="00000019">
      <w:pPr>
        <w:rPr>
          <w:sz w:val="20"/>
          <w:szCs w:val="20"/>
        </w:rPr>
      </w:pPr>
      <w:r w:rsidDel="00000000" w:rsidR="00000000" w:rsidRPr="00000000">
        <w:rPr>
          <w:sz w:val="20"/>
          <w:szCs w:val="20"/>
          <w:rtl w:val="0"/>
        </w:rPr>
        <w:t xml:space="preserve">tävlingar.</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 4.</w:t>
      </w:r>
    </w:p>
    <w:p w:rsidR="00000000" w:rsidDel="00000000" w:rsidP="00000000" w:rsidRDefault="00000000" w:rsidRPr="00000000" w14:paraId="0000001C">
      <w:pPr>
        <w:rPr>
          <w:sz w:val="20"/>
          <w:szCs w:val="20"/>
        </w:rPr>
      </w:pPr>
      <w:r w:rsidDel="00000000" w:rsidR="00000000" w:rsidRPr="00000000">
        <w:rPr>
          <w:sz w:val="20"/>
          <w:szCs w:val="20"/>
          <w:rtl w:val="0"/>
        </w:rPr>
        <w:t xml:space="preserve">Medlem som fullgjort sina ekonomiska förpliktelser mot föreningen äger vid val och fattande av beslut på årsmötet yttranderätt, förslagsrätt samt om medlemmen uppnått myndighetsålder, rösträtt. Röstning får ej ske genom ombud.</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 5.</w:t>
      </w:r>
    </w:p>
    <w:p w:rsidR="00000000" w:rsidDel="00000000" w:rsidP="00000000" w:rsidRDefault="00000000" w:rsidRPr="00000000" w14:paraId="0000001F">
      <w:pPr>
        <w:rPr>
          <w:sz w:val="20"/>
          <w:szCs w:val="20"/>
        </w:rPr>
      </w:pPr>
      <w:r w:rsidDel="00000000" w:rsidR="00000000" w:rsidRPr="00000000">
        <w:rPr>
          <w:sz w:val="20"/>
          <w:szCs w:val="20"/>
          <w:rtl w:val="0"/>
        </w:rPr>
        <w:t xml:space="preserve">Medlem som fullgjort sina stadgeenliga skyldigheter och inte vill kvarstå i föreningen, skall skriftligen anmäla detta till föreningens styrelse och är därmed omedelbart skild från föreningen.</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 6.</w:t>
      </w:r>
    </w:p>
    <w:p w:rsidR="00000000" w:rsidDel="00000000" w:rsidP="00000000" w:rsidRDefault="00000000" w:rsidRPr="00000000" w14:paraId="00000022">
      <w:pPr>
        <w:rPr>
          <w:sz w:val="20"/>
          <w:szCs w:val="20"/>
        </w:rPr>
      </w:pPr>
      <w:r w:rsidDel="00000000" w:rsidR="00000000" w:rsidRPr="00000000">
        <w:rPr>
          <w:sz w:val="20"/>
          <w:szCs w:val="20"/>
          <w:rtl w:val="0"/>
        </w:rPr>
        <w:t xml:space="preserve">Medlem som inte erlagt årsavgiften före närmast nästpåföljande verksamhetsårs utgång är</w:t>
      </w:r>
    </w:p>
    <w:p w:rsidR="00000000" w:rsidDel="00000000" w:rsidP="00000000" w:rsidRDefault="00000000" w:rsidRPr="00000000" w14:paraId="00000023">
      <w:pPr>
        <w:rPr>
          <w:sz w:val="20"/>
          <w:szCs w:val="20"/>
        </w:rPr>
      </w:pPr>
      <w:r w:rsidDel="00000000" w:rsidR="00000000" w:rsidRPr="00000000">
        <w:rPr>
          <w:sz w:val="20"/>
          <w:szCs w:val="20"/>
          <w:rtl w:val="0"/>
        </w:rPr>
        <w:t xml:space="preserve">automatiskt skild från medlemskapet.</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 7.</w:t>
      </w:r>
    </w:p>
    <w:p w:rsidR="00000000" w:rsidDel="00000000" w:rsidP="00000000" w:rsidRDefault="00000000" w:rsidRPr="00000000" w14:paraId="00000026">
      <w:pPr>
        <w:rPr>
          <w:sz w:val="20"/>
          <w:szCs w:val="20"/>
        </w:rPr>
      </w:pPr>
      <w:r w:rsidDel="00000000" w:rsidR="00000000" w:rsidRPr="00000000">
        <w:rPr>
          <w:sz w:val="20"/>
          <w:szCs w:val="20"/>
          <w:rtl w:val="0"/>
        </w:rPr>
        <w:t xml:space="preserve">Medlem som motverkar föreningens syfte eller handlar i strid mot föreningens eller RF:s stadgar och beslut kan av styrelsen uteslutas. Innan beslut härom fattas skall medlemmen skriftligen underrättas genom rekommenderad försändelse med mottagningsbevis och ha möjlighet att inom fjorton dagar yttra sig i frågan.</w:t>
      </w:r>
    </w:p>
    <w:p w:rsidR="00000000" w:rsidDel="00000000" w:rsidP="00000000" w:rsidRDefault="00000000" w:rsidRPr="00000000" w14:paraId="00000027">
      <w:pPr>
        <w:rPr>
          <w:sz w:val="20"/>
          <w:szCs w:val="20"/>
        </w:rPr>
      </w:pPr>
      <w:r w:rsidDel="00000000" w:rsidR="00000000" w:rsidRPr="00000000">
        <w:rPr>
          <w:sz w:val="20"/>
          <w:szCs w:val="20"/>
          <w:rtl w:val="0"/>
        </w:rPr>
        <w:t xml:space="preserve">Beslut om uteslutning skall med angivande av orsaken delges medlemmen på enahanda sätt.</w:t>
      </w:r>
    </w:p>
    <w:p w:rsidR="00000000" w:rsidDel="00000000" w:rsidP="00000000" w:rsidRDefault="00000000" w:rsidRPr="00000000" w14:paraId="00000028">
      <w:pPr>
        <w:rPr>
          <w:sz w:val="20"/>
          <w:szCs w:val="20"/>
        </w:rPr>
      </w:pPr>
      <w:r w:rsidDel="00000000" w:rsidR="00000000" w:rsidRPr="00000000">
        <w:rPr>
          <w:sz w:val="20"/>
          <w:szCs w:val="20"/>
          <w:rtl w:val="0"/>
        </w:rPr>
        <w:t xml:space="preserve">Medlem som uteslutits äger rätt på föreningens årsmöte eller på extra föreningsmöte söka ändring i beslut, om vederbörande inom fjorton dagar efter beslutets mottagande hos styrelsen skriftligen begärt detta. Sådana ärenden skall särskilt anges i kallelsen till det möte till vilket klaganden minst fjorton dagar före kallas genom rekommenderad försändelse.</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 8.</w:t>
      </w:r>
    </w:p>
    <w:p w:rsidR="00000000" w:rsidDel="00000000" w:rsidP="00000000" w:rsidRDefault="00000000" w:rsidRPr="00000000" w14:paraId="0000002B">
      <w:pPr>
        <w:rPr>
          <w:sz w:val="20"/>
          <w:szCs w:val="20"/>
        </w:rPr>
      </w:pPr>
      <w:r w:rsidDel="00000000" w:rsidR="00000000" w:rsidRPr="00000000">
        <w:rPr>
          <w:sz w:val="20"/>
          <w:szCs w:val="20"/>
          <w:rtl w:val="0"/>
        </w:rPr>
        <w:t xml:space="preserve">Medlem kan av föreningens styrelse kallas till ständig medlem. Sådant medlemskap kan även erhållas genom erläggande av, på föreningens årsmöte fastställd engångsavgift.</w:t>
      </w:r>
    </w:p>
    <w:p w:rsidR="00000000" w:rsidDel="00000000" w:rsidP="00000000" w:rsidRDefault="00000000" w:rsidRPr="00000000" w14:paraId="0000002C">
      <w:pPr>
        <w:rPr>
          <w:sz w:val="20"/>
          <w:szCs w:val="20"/>
        </w:rPr>
      </w:pPr>
      <w:r w:rsidDel="00000000" w:rsidR="00000000" w:rsidRPr="00000000">
        <w:rPr>
          <w:sz w:val="20"/>
          <w:szCs w:val="20"/>
          <w:rtl w:val="0"/>
        </w:rPr>
        <w:t xml:space="preserve">Medlem kan på styrelsens förslag av föreningens årsmöte kallas till hedersordförande eller</w:t>
      </w:r>
    </w:p>
    <w:p w:rsidR="00000000" w:rsidDel="00000000" w:rsidP="00000000" w:rsidRDefault="00000000" w:rsidRPr="00000000" w14:paraId="0000002D">
      <w:pPr>
        <w:rPr>
          <w:sz w:val="20"/>
          <w:szCs w:val="20"/>
        </w:rPr>
      </w:pPr>
      <w:r w:rsidDel="00000000" w:rsidR="00000000" w:rsidRPr="00000000">
        <w:rPr>
          <w:sz w:val="20"/>
          <w:szCs w:val="20"/>
          <w:rtl w:val="0"/>
        </w:rPr>
        <w:t xml:space="preserve">hedersledamot i föreningen.</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Styrelsen</w:t>
      </w:r>
    </w:p>
    <w:p w:rsidR="00000000" w:rsidDel="00000000" w:rsidP="00000000" w:rsidRDefault="00000000" w:rsidRPr="00000000" w14:paraId="00000031">
      <w:pPr>
        <w:rPr>
          <w:b w:val="1"/>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 9.</w:t>
      </w:r>
    </w:p>
    <w:p w:rsidR="00000000" w:rsidDel="00000000" w:rsidP="00000000" w:rsidRDefault="00000000" w:rsidRPr="00000000" w14:paraId="00000033">
      <w:pPr>
        <w:rPr>
          <w:sz w:val="20"/>
          <w:szCs w:val="20"/>
        </w:rPr>
      </w:pPr>
      <w:r w:rsidDel="00000000" w:rsidR="00000000" w:rsidRPr="00000000">
        <w:rPr>
          <w:sz w:val="20"/>
          <w:szCs w:val="20"/>
          <w:rtl w:val="0"/>
        </w:rPr>
        <w:t xml:space="preserve">Föreningens angelägenheter handhas av en styrelse.</w:t>
      </w:r>
    </w:p>
    <w:p w:rsidR="00000000" w:rsidDel="00000000" w:rsidP="00000000" w:rsidRDefault="00000000" w:rsidRPr="00000000" w14:paraId="00000034">
      <w:pPr>
        <w:rPr>
          <w:sz w:val="20"/>
          <w:szCs w:val="20"/>
        </w:rPr>
      </w:pPr>
      <w:r w:rsidDel="00000000" w:rsidR="00000000" w:rsidRPr="00000000">
        <w:rPr>
          <w:sz w:val="20"/>
          <w:szCs w:val="20"/>
          <w:rtl w:val="0"/>
        </w:rPr>
        <w:t xml:space="preserve">Styrelsen består av ordförande, kassör och det antal övriga ledamöter och suppleanter varom årsmötet beslutar.</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Styrelsen, inbegripit ordförande och kassör, väljs av årsmötet.</w:t>
      </w:r>
    </w:p>
    <w:p w:rsidR="00000000" w:rsidDel="00000000" w:rsidP="00000000" w:rsidRDefault="00000000" w:rsidRPr="00000000" w14:paraId="00000037">
      <w:pPr>
        <w:rPr>
          <w:sz w:val="20"/>
          <w:szCs w:val="20"/>
        </w:rPr>
      </w:pPr>
      <w:r w:rsidDel="00000000" w:rsidR="00000000" w:rsidRPr="00000000">
        <w:rPr>
          <w:sz w:val="20"/>
          <w:szCs w:val="20"/>
          <w:rtl w:val="0"/>
        </w:rPr>
        <w:t xml:space="preserve">Styrelsen utser inom sig vice ordförande och sekreterare.</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§10.</w:t>
      </w:r>
    </w:p>
    <w:p w:rsidR="00000000" w:rsidDel="00000000" w:rsidP="00000000" w:rsidRDefault="00000000" w:rsidRPr="00000000" w14:paraId="0000003A">
      <w:pPr>
        <w:rPr>
          <w:sz w:val="20"/>
          <w:szCs w:val="20"/>
        </w:rPr>
      </w:pPr>
      <w:r w:rsidDel="00000000" w:rsidR="00000000" w:rsidRPr="00000000">
        <w:rPr>
          <w:sz w:val="20"/>
          <w:szCs w:val="20"/>
          <w:rtl w:val="0"/>
        </w:rPr>
        <w:t xml:space="preserve">Styrelsen har att bereda frågor som skall behandlas på årsmötet eller extra föreningsmöte, att verkställa sådana mötens beslut, att planera och leda samt fördela arbetet inom föreningen, att ansvara för att förvalta föreningens medel, att på föreningsårsmöte framlägga verksamhetsberättelse med resultat- och balansräkning.</w:t>
      </w:r>
    </w:p>
    <w:p w:rsidR="00000000" w:rsidDel="00000000" w:rsidP="00000000" w:rsidRDefault="00000000" w:rsidRPr="00000000" w14:paraId="0000003B">
      <w:pPr>
        <w:rPr>
          <w:sz w:val="20"/>
          <w:szCs w:val="20"/>
        </w:rPr>
      </w:pPr>
      <w:r w:rsidDel="00000000" w:rsidR="00000000" w:rsidRPr="00000000">
        <w:rPr>
          <w:sz w:val="20"/>
          <w:szCs w:val="20"/>
          <w:rtl w:val="0"/>
        </w:rPr>
        <w:t xml:space="preserve">Styrelsen äger rätt att besluta i samtliga frågor som berör föreningens löpande verksamhet, samt att uppta lån, ställa pant, köpa och sälja såväl fast som lös egendom.</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 11.</w:t>
      </w:r>
    </w:p>
    <w:p w:rsidR="00000000" w:rsidDel="00000000" w:rsidP="00000000" w:rsidRDefault="00000000" w:rsidRPr="00000000" w14:paraId="0000003E">
      <w:pPr>
        <w:rPr>
          <w:sz w:val="20"/>
          <w:szCs w:val="20"/>
        </w:rPr>
      </w:pPr>
      <w:r w:rsidDel="00000000" w:rsidR="00000000" w:rsidRPr="00000000">
        <w:rPr>
          <w:sz w:val="20"/>
          <w:szCs w:val="20"/>
          <w:rtl w:val="0"/>
        </w:rPr>
        <w:t xml:space="preserve">Styrelsen sammanträder då ordföranden eller minst hälften av ledamöterna så bestämmer, dock minst fyra gånger per verksamhetsår.</w:t>
      </w:r>
    </w:p>
    <w:p w:rsidR="00000000" w:rsidDel="00000000" w:rsidP="00000000" w:rsidRDefault="00000000" w:rsidRPr="00000000" w14:paraId="0000003F">
      <w:pPr>
        <w:rPr>
          <w:sz w:val="20"/>
          <w:szCs w:val="20"/>
        </w:rPr>
      </w:pPr>
      <w:r w:rsidDel="00000000" w:rsidR="00000000" w:rsidRPr="00000000">
        <w:rPr>
          <w:sz w:val="20"/>
          <w:szCs w:val="20"/>
          <w:rtl w:val="0"/>
        </w:rPr>
        <w:t xml:space="preserve">Styrelsen är beslutsmässig då minst halva antalet ledamöter är närvarande.</w:t>
      </w:r>
    </w:p>
    <w:p w:rsidR="00000000" w:rsidDel="00000000" w:rsidP="00000000" w:rsidRDefault="00000000" w:rsidRPr="00000000" w14:paraId="00000040">
      <w:pPr>
        <w:rPr>
          <w:sz w:val="20"/>
          <w:szCs w:val="20"/>
        </w:rPr>
      </w:pPr>
      <w:r w:rsidDel="00000000" w:rsidR="00000000" w:rsidRPr="00000000">
        <w:rPr>
          <w:sz w:val="20"/>
          <w:szCs w:val="20"/>
          <w:rtl w:val="0"/>
        </w:rPr>
        <w:t xml:space="preserve">Varje styrelseledamot och inträdande suppleant äger en röst.</w:t>
      </w:r>
    </w:p>
    <w:p w:rsidR="00000000" w:rsidDel="00000000" w:rsidP="00000000" w:rsidRDefault="00000000" w:rsidRPr="00000000" w14:paraId="00000041">
      <w:pPr>
        <w:rPr>
          <w:sz w:val="20"/>
          <w:szCs w:val="20"/>
        </w:rPr>
      </w:pPr>
      <w:r w:rsidDel="00000000" w:rsidR="00000000" w:rsidRPr="00000000">
        <w:rPr>
          <w:sz w:val="20"/>
          <w:szCs w:val="20"/>
          <w:rtl w:val="0"/>
        </w:rPr>
        <w:t xml:space="preserve">Beslut fattas med enkel majoritet.</w:t>
      </w:r>
    </w:p>
    <w:p w:rsidR="00000000" w:rsidDel="00000000" w:rsidP="00000000" w:rsidRDefault="00000000" w:rsidRPr="00000000" w14:paraId="00000042">
      <w:pPr>
        <w:rPr>
          <w:sz w:val="20"/>
          <w:szCs w:val="20"/>
        </w:rPr>
      </w:pPr>
      <w:r w:rsidDel="00000000" w:rsidR="00000000" w:rsidRPr="00000000">
        <w:rPr>
          <w:sz w:val="20"/>
          <w:szCs w:val="20"/>
          <w:rtl w:val="0"/>
        </w:rPr>
        <w:t xml:space="preserve">Omröstning sker öppet. Vid personval skall sluten votering företas om så begärs. Vid lika röstetal i valfrågor avgör lottning och i övriga frågor har ordföranden utslagsröst.</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 12.</w:t>
      </w:r>
    </w:p>
    <w:p w:rsidR="00000000" w:rsidDel="00000000" w:rsidP="00000000" w:rsidRDefault="00000000" w:rsidRPr="00000000" w14:paraId="00000045">
      <w:pPr>
        <w:rPr>
          <w:sz w:val="20"/>
          <w:szCs w:val="20"/>
        </w:rPr>
      </w:pPr>
      <w:r w:rsidDel="00000000" w:rsidR="00000000" w:rsidRPr="00000000">
        <w:rPr>
          <w:sz w:val="20"/>
          <w:szCs w:val="20"/>
          <w:rtl w:val="0"/>
        </w:rPr>
        <w:t xml:space="preserve">Föreningens firma tecknas förutom av styrelsen på sätt som styrelsen beslutar.</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 13.</w:t>
      </w:r>
    </w:p>
    <w:p w:rsidR="00000000" w:rsidDel="00000000" w:rsidP="00000000" w:rsidRDefault="00000000" w:rsidRPr="00000000" w14:paraId="00000048">
      <w:pPr>
        <w:rPr>
          <w:sz w:val="20"/>
          <w:szCs w:val="20"/>
        </w:rPr>
      </w:pPr>
      <w:r w:rsidDel="00000000" w:rsidR="00000000" w:rsidRPr="00000000">
        <w:rPr>
          <w:sz w:val="20"/>
          <w:szCs w:val="20"/>
          <w:rtl w:val="0"/>
        </w:rPr>
        <w:t xml:space="preserve">I ordförandens frånvaro träder vice ordföranden in i dennes ställe.</w:t>
      </w:r>
    </w:p>
    <w:p w:rsidR="00000000" w:rsidDel="00000000" w:rsidP="00000000" w:rsidRDefault="00000000" w:rsidRPr="00000000" w14:paraId="00000049">
      <w:pPr>
        <w:rPr>
          <w:sz w:val="20"/>
          <w:szCs w:val="20"/>
        </w:rPr>
      </w:pPr>
      <w:r w:rsidDel="00000000" w:rsidR="00000000" w:rsidRPr="00000000">
        <w:rPr>
          <w:sz w:val="20"/>
          <w:szCs w:val="20"/>
          <w:rtl w:val="0"/>
        </w:rPr>
        <w:t xml:space="preserve">I övrigt fördelas styrelsens arbete bland styrelsens ledamöter i enlighet med styrelsens beslut.</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Årsmötet</w:t>
      </w:r>
    </w:p>
    <w:p w:rsidR="00000000" w:rsidDel="00000000" w:rsidP="00000000" w:rsidRDefault="00000000" w:rsidRPr="00000000" w14:paraId="00000050">
      <w:pPr>
        <w:rPr>
          <w:b w:val="1"/>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 14.</w:t>
      </w:r>
    </w:p>
    <w:p w:rsidR="00000000" w:rsidDel="00000000" w:rsidP="00000000" w:rsidRDefault="00000000" w:rsidRPr="00000000" w14:paraId="00000052">
      <w:pPr>
        <w:rPr>
          <w:sz w:val="20"/>
          <w:szCs w:val="20"/>
        </w:rPr>
      </w:pPr>
      <w:r w:rsidDel="00000000" w:rsidR="00000000" w:rsidRPr="00000000">
        <w:rPr>
          <w:sz w:val="20"/>
          <w:szCs w:val="20"/>
          <w:rtl w:val="0"/>
        </w:rPr>
        <w:t xml:space="preserve">Årsmötet skall hållas senast tre månader efter avslutat verksamhetsår. Extra föreningsmöte kan avhållas om minst hälften av styrelseledamöterna så kräver eller om minst en tredjedel av medlemmarna framställer önskemål därom.</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 15.</w:t>
      </w:r>
    </w:p>
    <w:p w:rsidR="00000000" w:rsidDel="00000000" w:rsidP="00000000" w:rsidRDefault="00000000" w:rsidRPr="00000000" w14:paraId="00000055">
      <w:pPr>
        <w:rPr>
          <w:sz w:val="20"/>
          <w:szCs w:val="20"/>
        </w:rPr>
      </w:pPr>
      <w:r w:rsidDel="00000000" w:rsidR="00000000" w:rsidRPr="00000000">
        <w:rPr>
          <w:sz w:val="20"/>
          <w:szCs w:val="20"/>
          <w:rtl w:val="0"/>
        </w:rPr>
        <w:t xml:space="preserve">Styrelsen beslutar om tid och plats för årsmötet.</w:t>
      </w:r>
    </w:p>
    <w:p w:rsidR="00000000" w:rsidDel="00000000" w:rsidP="00000000" w:rsidRDefault="00000000" w:rsidRPr="00000000" w14:paraId="00000056">
      <w:pPr>
        <w:rPr>
          <w:sz w:val="20"/>
          <w:szCs w:val="20"/>
        </w:rPr>
      </w:pPr>
      <w:r w:rsidDel="00000000" w:rsidR="00000000" w:rsidRPr="00000000">
        <w:rPr>
          <w:sz w:val="20"/>
          <w:szCs w:val="20"/>
          <w:rtl w:val="0"/>
        </w:rPr>
        <w:t xml:space="preserve">Kallelse skall utfärdas minst 30 dagar före mötet och dessa frågor skall behandlas:</w:t>
      </w:r>
    </w:p>
    <w:p w:rsidR="00000000" w:rsidDel="00000000" w:rsidP="00000000" w:rsidRDefault="00000000" w:rsidRPr="00000000" w14:paraId="00000057">
      <w:pPr>
        <w:rPr>
          <w:sz w:val="20"/>
          <w:szCs w:val="20"/>
        </w:rPr>
      </w:pPr>
      <w:r w:rsidDel="00000000" w:rsidR="00000000" w:rsidRPr="00000000">
        <w:rPr>
          <w:sz w:val="20"/>
          <w:szCs w:val="20"/>
          <w:rtl w:val="0"/>
        </w:rPr>
        <w:t xml:space="preserve">1. Frågan om mötets behöriga utlysande.</w:t>
      </w:r>
    </w:p>
    <w:p w:rsidR="00000000" w:rsidDel="00000000" w:rsidP="00000000" w:rsidRDefault="00000000" w:rsidRPr="00000000" w14:paraId="00000058">
      <w:pPr>
        <w:rPr>
          <w:sz w:val="20"/>
          <w:szCs w:val="20"/>
        </w:rPr>
      </w:pPr>
      <w:r w:rsidDel="00000000" w:rsidR="00000000" w:rsidRPr="00000000">
        <w:rPr>
          <w:sz w:val="20"/>
          <w:szCs w:val="20"/>
          <w:rtl w:val="0"/>
        </w:rPr>
        <w:t xml:space="preserve">2. Fastställande av dagordning.</w:t>
      </w:r>
    </w:p>
    <w:p w:rsidR="00000000" w:rsidDel="00000000" w:rsidP="00000000" w:rsidRDefault="00000000" w:rsidRPr="00000000" w14:paraId="00000059">
      <w:pPr>
        <w:rPr>
          <w:sz w:val="20"/>
          <w:szCs w:val="20"/>
        </w:rPr>
      </w:pPr>
      <w:r w:rsidDel="00000000" w:rsidR="00000000" w:rsidRPr="00000000">
        <w:rPr>
          <w:sz w:val="20"/>
          <w:szCs w:val="20"/>
          <w:rtl w:val="0"/>
        </w:rPr>
        <w:t xml:space="preserve">3. Val av mötesordförande.</w:t>
      </w:r>
    </w:p>
    <w:p w:rsidR="00000000" w:rsidDel="00000000" w:rsidP="00000000" w:rsidRDefault="00000000" w:rsidRPr="00000000" w14:paraId="0000005A">
      <w:pPr>
        <w:rPr>
          <w:sz w:val="20"/>
          <w:szCs w:val="20"/>
        </w:rPr>
      </w:pPr>
      <w:r w:rsidDel="00000000" w:rsidR="00000000" w:rsidRPr="00000000">
        <w:rPr>
          <w:sz w:val="20"/>
          <w:szCs w:val="20"/>
          <w:rtl w:val="0"/>
        </w:rPr>
        <w:t xml:space="preserve">4. Val av mötessekreterare.</w:t>
      </w:r>
    </w:p>
    <w:p w:rsidR="00000000" w:rsidDel="00000000" w:rsidP="00000000" w:rsidRDefault="00000000" w:rsidRPr="00000000" w14:paraId="0000005B">
      <w:pPr>
        <w:rPr>
          <w:sz w:val="20"/>
          <w:szCs w:val="20"/>
        </w:rPr>
      </w:pPr>
      <w:r w:rsidDel="00000000" w:rsidR="00000000" w:rsidRPr="00000000">
        <w:rPr>
          <w:sz w:val="20"/>
          <w:szCs w:val="20"/>
          <w:rtl w:val="0"/>
        </w:rPr>
        <w:t xml:space="preserve">5. Val av två justeringspersoner, tillika rösträknare.</w:t>
      </w:r>
    </w:p>
    <w:p w:rsidR="00000000" w:rsidDel="00000000" w:rsidP="00000000" w:rsidRDefault="00000000" w:rsidRPr="00000000" w14:paraId="0000005C">
      <w:pPr>
        <w:rPr>
          <w:sz w:val="20"/>
          <w:szCs w:val="20"/>
        </w:rPr>
      </w:pPr>
      <w:r w:rsidDel="00000000" w:rsidR="00000000" w:rsidRPr="00000000">
        <w:rPr>
          <w:sz w:val="20"/>
          <w:szCs w:val="20"/>
          <w:rtl w:val="0"/>
        </w:rPr>
        <w:t xml:space="preserve">6. Verksamhetsberättelse för det gångna verksamhetsåret.</w:t>
      </w:r>
    </w:p>
    <w:p w:rsidR="00000000" w:rsidDel="00000000" w:rsidP="00000000" w:rsidRDefault="00000000" w:rsidRPr="00000000" w14:paraId="0000005D">
      <w:pPr>
        <w:rPr>
          <w:sz w:val="20"/>
          <w:szCs w:val="20"/>
        </w:rPr>
      </w:pPr>
      <w:r w:rsidDel="00000000" w:rsidR="00000000" w:rsidRPr="00000000">
        <w:rPr>
          <w:sz w:val="20"/>
          <w:szCs w:val="20"/>
          <w:rtl w:val="0"/>
        </w:rPr>
        <w:t xml:space="preserve">7. Revisorernas berättelse för det gångna verksamhetsåret.</w:t>
      </w:r>
    </w:p>
    <w:p w:rsidR="00000000" w:rsidDel="00000000" w:rsidP="00000000" w:rsidRDefault="00000000" w:rsidRPr="00000000" w14:paraId="0000005E">
      <w:pPr>
        <w:rPr>
          <w:sz w:val="20"/>
          <w:szCs w:val="20"/>
        </w:rPr>
      </w:pPr>
      <w:r w:rsidDel="00000000" w:rsidR="00000000" w:rsidRPr="00000000">
        <w:rPr>
          <w:sz w:val="20"/>
          <w:szCs w:val="20"/>
          <w:rtl w:val="0"/>
        </w:rPr>
        <w:t xml:space="preserve">8. Fastställande av balansräkning.</w:t>
      </w:r>
    </w:p>
    <w:p w:rsidR="00000000" w:rsidDel="00000000" w:rsidP="00000000" w:rsidRDefault="00000000" w:rsidRPr="00000000" w14:paraId="0000005F">
      <w:pPr>
        <w:rPr>
          <w:sz w:val="20"/>
          <w:szCs w:val="20"/>
        </w:rPr>
      </w:pPr>
      <w:r w:rsidDel="00000000" w:rsidR="00000000" w:rsidRPr="00000000">
        <w:rPr>
          <w:sz w:val="20"/>
          <w:szCs w:val="20"/>
          <w:rtl w:val="0"/>
        </w:rPr>
        <w:t xml:space="preserve">9. Frågan om ansvarsfrihet för styrelsen för det gångna verksamhetsåret.</w:t>
      </w:r>
    </w:p>
    <w:p w:rsidR="00000000" w:rsidDel="00000000" w:rsidP="00000000" w:rsidRDefault="00000000" w:rsidRPr="00000000" w14:paraId="00000060">
      <w:pPr>
        <w:rPr>
          <w:sz w:val="20"/>
          <w:szCs w:val="20"/>
        </w:rPr>
      </w:pPr>
      <w:r w:rsidDel="00000000" w:rsidR="00000000" w:rsidRPr="00000000">
        <w:rPr>
          <w:sz w:val="20"/>
          <w:szCs w:val="20"/>
          <w:rtl w:val="0"/>
        </w:rPr>
        <w:t xml:space="preserve">10. Fastställande av antal styrelseledamöter och suppleanter.</w:t>
      </w:r>
    </w:p>
    <w:p w:rsidR="00000000" w:rsidDel="00000000" w:rsidP="00000000" w:rsidRDefault="00000000" w:rsidRPr="00000000" w14:paraId="00000061">
      <w:pPr>
        <w:rPr>
          <w:sz w:val="20"/>
          <w:szCs w:val="20"/>
        </w:rPr>
      </w:pPr>
      <w:r w:rsidDel="00000000" w:rsidR="00000000" w:rsidRPr="00000000">
        <w:rPr>
          <w:sz w:val="20"/>
          <w:szCs w:val="20"/>
          <w:rtl w:val="0"/>
        </w:rPr>
        <w:t xml:space="preserve">11. Val av föreningens ordförande för det kommande verksamhetsåret.</w:t>
      </w:r>
    </w:p>
    <w:p w:rsidR="00000000" w:rsidDel="00000000" w:rsidP="00000000" w:rsidRDefault="00000000" w:rsidRPr="00000000" w14:paraId="00000062">
      <w:pPr>
        <w:rPr>
          <w:sz w:val="20"/>
          <w:szCs w:val="20"/>
        </w:rPr>
      </w:pPr>
      <w:r w:rsidDel="00000000" w:rsidR="00000000" w:rsidRPr="00000000">
        <w:rPr>
          <w:sz w:val="20"/>
          <w:szCs w:val="20"/>
          <w:rtl w:val="0"/>
        </w:rPr>
        <w:t xml:space="preserve">12. Val av föreningens kassör för det kommande verksamhetsåret.</w:t>
      </w:r>
    </w:p>
    <w:p w:rsidR="00000000" w:rsidDel="00000000" w:rsidP="00000000" w:rsidRDefault="00000000" w:rsidRPr="00000000" w14:paraId="00000063">
      <w:pPr>
        <w:rPr>
          <w:sz w:val="20"/>
          <w:szCs w:val="20"/>
        </w:rPr>
      </w:pPr>
      <w:r w:rsidDel="00000000" w:rsidR="00000000" w:rsidRPr="00000000">
        <w:rPr>
          <w:sz w:val="20"/>
          <w:szCs w:val="20"/>
          <w:rtl w:val="0"/>
        </w:rPr>
        <w:t xml:space="preserve">13. Val av föreningens övriga styrelseledamöter och suppleanter för det kommande verksamhetsåret.</w:t>
      </w:r>
    </w:p>
    <w:p w:rsidR="00000000" w:rsidDel="00000000" w:rsidP="00000000" w:rsidRDefault="00000000" w:rsidRPr="00000000" w14:paraId="00000064">
      <w:pPr>
        <w:rPr>
          <w:sz w:val="20"/>
          <w:szCs w:val="20"/>
        </w:rPr>
      </w:pPr>
      <w:r w:rsidDel="00000000" w:rsidR="00000000" w:rsidRPr="00000000">
        <w:rPr>
          <w:sz w:val="20"/>
          <w:szCs w:val="20"/>
          <w:rtl w:val="0"/>
        </w:rPr>
        <w:t xml:space="preserve">14. Val av två revisorer för det kommande verksamhetsåret.</w:t>
      </w:r>
    </w:p>
    <w:p w:rsidR="00000000" w:rsidDel="00000000" w:rsidP="00000000" w:rsidRDefault="00000000" w:rsidRPr="00000000" w14:paraId="00000065">
      <w:pPr>
        <w:rPr>
          <w:sz w:val="20"/>
          <w:szCs w:val="20"/>
        </w:rPr>
      </w:pPr>
      <w:r w:rsidDel="00000000" w:rsidR="00000000" w:rsidRPr="00000000">
        <w:rPr>
          <w:sz w:val="20"/>
          <w:szCs w:val="20"/>
          <w:rtl w:val="0"/>
        </w:rPr>
        <w:t xml:space="preserve">15. Val av två revisorssuppleanter för det kommande verksamhetsåret.</w:t>
      </w:r>
    </w:p>
    <w:p w:rsidR="00000000" w:rsidDel="00000000" w:rsidP="00000000" w:rsidRDefault="00000000" w:rsidRPr="00000000" w14:paraId="00000066">
      <w:pPr>
        <w:rPr>
          <w:sz w:val="20"/>
          <w:szCs w:val="20"/>
        </w:rPr>
      </w:pPr>
      <w:r w:rsidDel="00000000" w:rsidR="00000000" w:rsidRPr="00000000">
        <w:rPr>
          <w:sz w:val="20"/>
          <w:szCs w:val="20"/>
          <w:rtl w:val="0"/>
        </w:rPr>
        <w:t xml:space="preserve">16. Fastställande av medlemsavgiften.</w:t>
      </w:r>
    </w:p>
    <w:p w:rsidR="00000000" w:rsidDel="00000000" w:rsidP="00000000" w:rsidRDefault="00000000" w:rsidRPr="00000000" w14:paraId="00000067">
      <w:pPr>
        <w:rPr>
          <w:sz w:val="20"/>
          <w:szCs w:val="20"/>
        </w:rPr>
      </w:pPr>
      <w:r w:rsidDel="00000000" w:rsidR="00000000" w:rsidRPr="00000000">
        <w:rPr>
          <w:sz w:val="20"/>
          <w:szCs w:val="20"/>
          <w:rtl w:val="0"/>
        </w:rPr>
        <w:t xml:space="preserve">17. Val av ordförande och två ledamöter att utgöra föreningens valberedning under det</w:t>
      </w:r>
    </w:p>
    <w:p w:rsidR="00000000" w:rsidDel="00000000" w:rsidP="00000000" w:rsidRDefault="00000000" w:rsidRPr="00000000" w14:paraId="00000068">
      <w:pPr>
        <w:rPr>
          <w:sz w:val="20"/>
          <w:szCs w:val="20"/>
        </w:rPr>
      </w:pPr>
      <w:r w:rsidDel="00000000" w:rsidR="00000000" w:rsidRPr="00000000">
        <w:rPr>
          <w:sz w:val="20"/>
          <w:szCs w:val="20"/>
          <w:rtl w:val="0"/>
        </w:rPr>
        <w:t xml:space="preserve">kommande verksamhetsåret.</w:t>
      </w:r>
    </w:p>
    <w:p w:rsidR="00000000" w:rsidDel="00000000" w:rsidP="00000000" w:rsidRDefault="00000000" w:rsidRPr="00000000" w14:paraId="00000069">
      <w:pPr>
        <w:rPr>
          <w:sz w:val="20"/>
          <w:szCs w:val="20"/>
        </w:rPr>
      </w:pPr>
      <w:r w:rsidDel="00000000" w:rsidR="00000000" w:rsidRPr="00000000">
        <w:rPr>
          <w:sz w:val="20"/>
          <w:szCs w:val="20"/>
          <w:rtl w:val="0"/>
        </w:rPr>
        <w:t xml:space="preserve">18. Till mötet av styrelsen hänskjutna frågor.</w:t>
      </w:r>
    </w:p>
    <w:p w:rsidR="00000000" w:rsidDel="00000000" w:rsidP="00000000" w:rsidRDefault="00000000" w:rsidRPr="00000000" w14:paraId="0000006A">
      <w:pPr>
        <w:rPr>
          <w:sz w:val="20"/>
          <w:szCs w:val="20"/>
        </w:rPr>
      </w:pPr>
      <w:r w:rsidDel="00000000" w:rsidR="00000000" w:rsidRPr="00000000">
        <w:rPr>
          <w:sz w:val="20"/>
          <w:szCs w:val="20"/>
          <w:rtl w:val="0"/>
        </w:rPr>
        <w:t xml:space="preserve">19. Motioner från medlemmar som inkommit till styrelsen minst 14 dagar före mötet.</w:t>
      </w:r>
    </w:p>
    <w:p w:rsidR="00000000" w:rsidDel="00000000" w:rsidP="00000000" w:rsidRDefault="00000000" w:rsidRPr="00000000" w14:paraId="0000006B">
      <w:pPr>
        <w:rPr>
          <w:sz w:val="20"/>
          <w:szCs w:val="20"/>
        </w:rPr>
      </w:pPr>
      <w:r w:rsidDel="00000000" w:rsidR="00000000" w:rsidRPr="00000000">
        <w:rPr>
          <w:sz w:val="20"/>
          <w:szCs w:val="20"/>
          <w:rtl w:val="0"/>
        </w:rPr>
        <w:t xml:space="preserve">20. Övriga frågor, varom beslut ej kan fattas.</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sz w:val="20"/>
          <w:szCs w:val="20"/>
          <w:rtl w:val="0"/>
        </w:rPr>
        <w:t xml:space="preserve">§ 16.</w:t>
      </w:r>
    </w:p>
    <w:p w:rsidR="00000000" w:rsidDel="00000000" w:rsidP="00000000" w:rsidRDefault="00000000" w:rsidRPr="00000000" w14:paraId="0000006E">
      <w:pPr>
        <w:rPr>
          <w:sz w:val="20"/>
          <w:szCs w:val="20"/>
        </w:rPr>
      </w:pPr>
      <w:r w:rsidDel="00000000" w:rsidR="00000000" w:rsidRPr="00000000">
        <w:rPr>
          <w:sz w:val="20"/>
          <w:szCs w:val="20"/>
          <w:rtl w:val="0"/>
        </w:rPr>
        <w:t xml:space="preserve">Styrelsens ledamöter och suppleanter äger ej rösträtt i fråga om ansvarsfrihet.</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sz w:val="20"/>
          <w:szCs w:val="20"/>
          <w:rtl w:val="0"/>
        </w:rPr>
        <w:t xml:space="preserve">§ 17.</w:t>
      </w:r>
    </w:p>
    <w:p w:rsidR="00000000" w:rsidDel="00000000" w:rsidP="00000000" w:rsidRDefault="00000000" w:rsidRPr="00000000" w14:paraId="00000071">
      <w:pPr>
        <w:rPr>
          <w:sz w:val="20"/>
          <w:szCs w:val="20"/>
        </w:rPr>
      </w:pPr>
      <w:r w:rsidDel="00000000" w:rsidR="00000000" w:rsidRPr="00000000">
        <w:rPr>
          <w:sz w:val="20"/>
          <w:szCs w:val="20"/>
          <w:rtl w:val="0"/>
        </w:rPr>
        <w:t xml:space="preserve">Medlem kan inkomma med motion till årsmötet. För att denna skall kunna beslutas måste den vara styrelsen tillhanda senast trettio dagar före årsmötesdagen.</w:t>
      </w:r>
    </w:p>
    <w:p w:rsidR="00000000" w:rsidDel="00000000" w:rsidP="00000000" w:rsidRDefault="00000000" w:rsidRPr="00000000" w14:paraId="00000072">
      <w:pPr>
        <w:rPr>
          <w:sz w:val="20"/>
          <w:szCs w:val="20"/>
        </w:rPr>
      </w:pPr>
      <w:r w:rsidDel="00000000" w:rsidR="00000000" w:rsidRPr="00000000">
        <w:rPr>
          <w:sz w:val="20"/>
          <w:szCs w:val="20"/>
          <w:rtl w:val="0"/>
        </w:rPr>
        <w:t xml:space="preserve">§ 18.</w:t>
      </w:r>
    </w:p>
    <w:p w:rsidR="00000000" w:rsidDel="00000000" w:rsidP="00000000" w:rsidRDefault="00000000" w:rsidRPr="00000000" w14:paraId="00000073">
      <w:pPr>
        <w:rPr>
          <w:sz w:val="20"/>
          <w:szCs w:val="20"/>
        </w:rPr>
      </w:pPr>
      <w:r w:rsidDel="00000000" w:rsidR="00000000" w:rsidRPr="00000000">
        <w:rPr>
          <w:sz w:val="20"/>
          <w:szCs w:val="20"/>
          <w:rtl w:val="0"/>
        </w:rPr>
        <w:t xml:space="preserve">Vid extra föreningsmöte skall förutom punkterna 1-5 i § 15 endast förekomma de ärenden som föranlett mötets sammankallande vilket också skall anges i kallelsen.</w:t>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0"/>
          <w:szCs w:val="20"/>
          <w:rtl w:val="0"/>
        </w:rPr>
        <w:t xml:space="preserve">§ 19.</w:t>
      </w:r>
    </w:p>
    <w:p w:rsidR="00000000" w:rsidDel="00000000" w:rsidP="00000000" w:rsidRDefault="00000000" w:rsidRPr="00000000" w14:paraId="00000076">
      <w:pPr>
        <w:rPr>
          <w:sz w:val="20"/>
          <w:szCs w:val="20"/>
        </w:rPr>
      </w:pPr>
      <w:r w:rsidDel="00000000" w:rsidR="00000000" w:rsidRPr="00000000">
        <w:rPr>
          <w:sz w:val="20"/>
          <w:szCs w:val="20"/>
          <w:rtl w:val="0"/>
        </w:rPr>
        <w:t xml:space="preserve">Medlem äger en röst vid årsmötet och vid extra föreningsmöten, om vederbörande uppnått</w:t>
      </w:r>
    </w:p>
    <w:p w:rsidR="00000000" w:rsidDel="00000000" w:rsidP="00000000" w:rsidRDefault="00000000" w:rsidRPr="00000000" w14:paraId="00000077">
      <w:pPr>
        <w:rPr>
          <w:sz w:val="20"/>
          <w:szCs w:val="20"/>
        </w:rPr>
      </w:pPr>
      <w:r w:rsidDel="00000000" w:rsidR="00000000" w:rsidRPr="00000000">
        <w:rPr>
          <w:sz w:val="20"/>
          <w:szCs w:val="20"/>
          <w:rtl w:val="0"/>
        </w:rPr>
        <w:t xml:space="preserve">myndighetsålder och fullgjort sina ekonomiska förpliktelser mot föreningen för det innevarande verksamhetsåret.</w:t>
      </w:r>
    </w:p>
    <w:p w:rsidR="00000000" w:rsidDel="00000000" w:rsidP="00000000" w:rsidRDefault="00000000" w:rsidRPr="00000000" w14:paraId="00000078">
      <w:pPr>
        <w:rPr>
          <w:sz w:val="20"/>
          <w:szCs w:val="20"/>
        </w:rPr>
      </w:pPr>
      <w:r w:rsidDel="00000000" w:rsidR="00000000" w:rsidRPr="00000000">
        <w:rPr>
          <w:sz w:val="20"/>
          <w:szCs w:val="20"/>
          <w:rtl w:val="0"/>
        </w:rPr>
        <w:t xml:space="preserve">Beslut vid årsmöte och föreningsmöte fattas med enkel majoritet, om ej annat stadgas. Omröstning sker öppet om inte annat begärs. Vid lika röstetal har ordföranden utslagsröst, och vid val skall lotten skilja.</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b w:val="1"/>
          <w:sz w:val="20"/>
          <w:szCs w:val="20"/>
        </w:rPr>
      </w:pPr>
      <w:r w:rsidDel="00000000" w:rsidR="00000000" w:rsidRPr="00000000">
        <w:rPr>
          <w:b w:val="1"/>
          <w:sz w:val="20"/>
          <w:szCs w:val="20"/>
          <w:rtl w:val="0"/>
        </w:rPr>
        <w:t xml:space="preserve">Verksamhets- och räkenskapsår</w:t>
      </w:r>
    </w:p>
    <w:p w:rsidR="00000000" w:rsidDel="00000000" w:rsidP="00000000" w:rsidRDefault="00000000" w:rsidRPr="00000000" w14:paraId="0000007C">
      <w:pPr>
        <w:rPr>
          <w:b w:val="1"/>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sz w:val="20"/>
          <w:szCs w:val="20"/>
          <w:rtl w:val="0"/>
        </w:rPr>
        <w:t xml:space="preserve">§ 20.</w:t>
      </w:r>
    </w:p>
    <w:p w:rsidR="00000000" w:rsidDel="00000000" w:rsidP="00000000" w:rsidRDefault="00000000" w:rsidRPr="00000000" w14:paraId="0000007E">
      <w:pPr>
        <w:rPr>
          <w:sz w:val="20"/>
          <w:szCs w:val="20"/>
        </w:rPr>
      </w:pPr>
      <w:r w:rsidDel="00000000" w:rsidR="00000000" w:rsidRPr="00000000">
        <w:rPr>
          <w:sz w:val="20"/>
          <w:szCs w:val="20"/>
          <w:rtl w:val="0"/>
        </w:rPr>
        <w:t xml:space="preserve">Verksamhets- och räkenskapsåret omfattar tiden 1 maj – 30 april och styrelsens arbetsår omfattar tiden från ordinarie årsmöte till och med ordinarie årsmöte året därpå.</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b w:val="1"/>
          <w:sz w:val="20"/>
          <w:szCs w:val="20"/>
        </w:rPr>
      </w:pPr>
      <w:r w:rsidDel="00000000" w:rsidR="00000000" w:rsidRPr="00000000">
        <w:rPr>
          <w:b w:val="1"/>
          <w:sz w:val="20"/>
          <w:szCs w:val="20"/>
          <w:rtl w:val="0"/>
        </w:rPr>
        <w:t xml:space="preserve">Revision</w:t>
      </w:r>
    </w:p>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sz w:val="20"/>
          <w:szCs w:val="20"/>
          <w:rtl w:val="0"/>
        </w:rPr>
        <w:t xml:space="preserve">§ 21.</w:t>
      </w:r>
    </w:p>
    <w:p w:rsidR="00000000" w:rsidDel="00000000" w:rsidP="00000000" w:rsidRDefault="00000000" w:rsidRPr="00000000" w14:paraId="00000084">
      <w:pPr>
        <w:rPr>
          <w:sz w:val="20"/>
          <w:szCs w:val="20"/>
        </w:rPr>
      </w:pPr>
      <w:r w:rsidDel="00000000" w:rsidR="00000000" w:rsidRPr="00000000">
        <w:rPr>
          <w:sz w:val="20"/>
          <w:szCs w:val="20"/>
          <w:rtl w:val="0"/>
        </w:rPr>
        <w:t xml:space="preserve">För granskning av föreningens räkenskaper och förvaltning utser årsmötet två revisorer och två revisorssuppleanter för en tid av ett år.</w:t>
      </w:r>
    </w:p>
    <w:p w:rsidR="00000000" w:rsidDel="00000000" w:rsidP="00000000" w:rsidRDefault="00000000" w:rsidRPr="00000000" w14:paraId="00000085">
      <w:pPr>
        <w:rPr>
          <w:sz w:val="20"/>
          <w:szCs w:val="20"/>
        </w:rPr>
      </w:pPr>
      <w:r w:rsidDel="00000000" w:rsidR="00000000" w:rsidRPr="00000000">
        <w:rPr>
          <w:sz w:val="20"/>
          <w:szCs w:val="20"/>
          <w:rtl w:val="0"/>
        </w:rPr>
        <w:t xml:space="preserve">Det åligger styrelsen att tillhandahålla revisorerna föreningens räkenskaper, årsmötes-,</w:t>
      </w:r>
    </w:p>
    <w:p w:rsidR="00000000" w:rsidDel="00000000" w:rsidP="00000000" w:rsidRDefault="00000000" w:rsidRPr="00000000" w14:paraId="00000086">
      <w:pPr>
        <w:rPr>
          <w:sz w:val="20"/>
          <w:szCs w:val="20"/>
        </w:rPr>
      </w:pPr>
      <w:r w:rsidDel="00000000" w:rsidR="00000000" w:rsidRPr="00000000">
        <w:rPr>
          <w:sz w:val="20"/>
          <w:szCs w:val="20"/>
          <w:rtl w:val="0"/>
        </w:rPr>
        <w:t xml:space="preserve">föreningsmötes och styrelseprotokoll, medlemsmatrikel och övriga handlingar som revisorerna önskar ta del av närhelst de begär, samt när det gäller revision av förvaltningen för det senaste verksamhetsåret senast en månad före årsmötet.</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 22.</w:t>
      </w:r>
    </w:p>
    <w:p w:rsidR="00000000" w:rsidDel="00000000" w:rsidP="00000000" w:rsidRDefault="00000000" w:rsidRPr="00000000" w14:paraId="00000089">
      <w:pPr>
        <w:rPr>
          <w:sz w:val="20"/>
          <w:szCs w:val="20"/>
        </w:rPr>
      </w:pPr>
      <w:r w:rsidDel="00000000" w:rsidR="00000000" w:rsidRPr="00000000">
        <w:rPr>
          <w:sz w:val="20"/>
          <w:szCs w:val="20"/>
          <w:rtl w:val="0"/>
        </w:rPr>
        <w:t xml:space="preserve">Revisorerna skall i enlighet med god revisionssed granska styrelsens förvaltning och räkenskaper för det senaste verksamhets- och räkenskapsåret samt till styrelsen senast fjorton dagar före årsmötet överlämna revisionsberättelsen.</w:t>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rPr>
          <w:b w:val="1"/>
          <w:sz w:val="20"/>
          <w:szCs w:val="20"/>
        </w:rPr>
      </w:pPr>
      <w:r w:rsidDel="00000000" w:rsidR="00000000" w:rsidRPr="00000000">
        <w:rPr>
          <w:b w:val="1"/>
          <w:sz w:val="20"/>
          <w:szCs w:val="20"/>
          <w:rtl w:val="0"/>
        </w:rPr>
        <w:t xml:space="preserve">Valberedning</w:t>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sz w:val="20"/>
          <w:szCs w:val="20"/>
          <w:rtl w:val="0"/>
        </w:rPr>
        <w:t xml:space="preserve">§ 23.</w:t>
      </w:r>
    </w:p>
    <w:p w:rsidR="00000000" w:rsidDel="00000000" w:rsidP="00000000" w:rsidRDefault="00000000" w:rsidRPr="00000000" w14:paraId="0000008F">
      <w:pPr>
        <w:rPr>
          <w:sz w:val="20"/>
          <w:szCs w:val="20"/>
        </w:rPr>
      </w:pPr>
      <w:r w:rsidDel="00000000" w:rsidR="00000000" w:rsidRPr="00000000">
        <w:rPr>
          <w:sz w:val="20"/>
          <w:szCs w:val="20"/>
          <w:rtl w:val="0"/>
        </w:rPr>
        <w:t xml:space="preserve">För årsmötets valärenden utser årsmötet en valberedning bestående av tre ledamöter, varav en är av årsmötet utsedd ordförande.</w: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sz w:val="20"/>
          <w:szCs w:val="20"/>
          <w:rtl w:val="0"/>
        </w:rPr>
        <w:t xml:space="preserve">§ 24.</w:t>
      </w:r>
    </w:p>
    <w:p w:rsidR="00000000" w:rsidDel="00000000" w:rsidP="00000000" w:rsidRDefault="00000000" w:rsidRPr="00000000" w14:paraId="00000092">
      <w:pPr>
        <w:rPr>
          <w:sz w:val="20"/>
          <w:szCs w:val="20"/>
        </w:rPr>
      </w:pPr>
      <w:r w:rsidDel="00000000" w:rsidR="00000000" w:rsidRPr="00000000">
        <w:rPr>
          <w:sz w:val="20"/>
          <w:szCs w:val="20"/>
          <w:rtl w:val="0"/>
        </w:rPr>
        <w:t xml:space="preserve">Förslag om ändring av dessa stadgar får endast upptas till avgörande vid årsmötet eller extra föreningsmöte och får inte antas med mindre än att frågan härom angetts i kallelsen till mötet.</w:t>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sz w:val="20"/>
          <w:szCs w:val="20"/>
        </w:rPr>
      </w:pPr>
      <w:r w:rsidDel="00000000" w:rsidR="00000000" w:rsidRPr="00000000">
        <w:rPr>
          <w:sz w:val="20"/>
          <w:szCs w:val="20"/>
          <w:rtl w:val="0"/>
        </w:rPr>
        <w:t xml:space="preserve">För godkännande av ändringsförslaget fordras beslut av minst två tredjedelar av antalet avgivna röster vid mötet, och representerande minst hälften av antalet närvarande röstberättigade medlemmar.</w:t>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b w:val="1"/>
          <w:sz w:val="20"/>
          <w:szCs w:val="20"/>
        </w:rPr>
      </w:pPr>
      <w:r w:rsidDel="00000000" w:rsidR="00000000" w:rsidRPr="00000000">
        <w:rPr>
          <w:b w:val="1"/>
          <w:sz w:val="20"/>
          <w:szCs w:val="20"/>
          <w:rtl w:val="0"/>
        </w:rPr>
        <w:t xml:space="preserve">Föreningens upplösning</w:t>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sz w:val="20"/>
          <w:szCs w:val="20"/>
          <w:rtl w:val="0"/>
        </w:rPr>
        <w:t xml:space="preserve">§ 25.</w:t>
      </w:r>
    </w:p>
    <w:p w:rsidR="00000000" w:rsidDel="00000000" w:rsidP="00000000" w:rsidRDefault="00000000" w:rsidRPr="00000000" w14:paraId="0000009A">
      <w:pPr>
        <w:rPr>
          <w:sz w:val="20"/>
          <w:szCs w:val="20"/>
        </w:rPr>
      </w:pPr>
      <w:r w:rsidDel="00000000" w:rsidR="00000000" w:rsidRPr="00000000">
        <w:rPr>
          <w:sz w:val="20"/>
          <w:szCs w:val="20"/>
          <w:rtl w:val="0"/>
        </w:rPr>
        <w:t xml:space="preserve">För beslut om upplösning av LUGI HANDBOLLSFÖRENING erfordras en majoritet av minst två tredjedelar av närvarande röstberättigande medlemmar vid två på varandra följande ordinarie årsmöten. De närvarande medlemmarna ska kunna styrka att de fullgjort sina ekonomiska förpliktelser till föreningen.</w:t>
      </w:r>
    </w:p>
    <w:p w:rsidR="00000000" w:rsidDel="00000000" w:rsidP="00000000" w:rsidRDefault="00000000" w:rsidRPr="00000000" w14:paraId="0000009B">
      <w:pPr>
        <w:rPr>
          <w:sz w:val="20"/>
          <w:szCs w:val="20"/>
        </w:rPr>
      </w:pPr>
      <w:r w:rsidDel="00000000" w:rsidR="00000000" w:rsidRPr="00000000">
        <w:rPr>
          <w:sz w:val="20"/>
          <w:szCs w:val="20"/>
          <w:rtl w:val="0"/>
        </w:rPr>
        <w:t xml:space="preserve">Beslut om upplösning av föreningen skall innehålla föreskrift om användning av föreningens</w:t>
      </w:r>
    </w:p>
    <w:p w:rsidR="00000000" w:rsidDel="00000000" w:rsidP="00000000" w:rsidRDefault="00000000" w:rsidRPr="00000000" w14:paraId="0000009C">
      <w:pPr>
        <w:rPr>
          <w:sz w:val="20"/>
          <w:szCs w:val="20"/>
        </w:rPr>
      </w:pPr>
      <w:r w:rsidDel="00000000" w:rsidR="00000000" w:rsidRPr="00000000">
        <w:rPr>
          <w:sz w:val="20"/>
          <w:szCs w:val="20"/>
          <w:rtl w:val="0"/>
        </w:rPr>
        <w:t xml:space="preserve">tillgångar sedan eventuella skulder reglerats.</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Övrigt</w:t>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sz w:val="20"/>
          <w:szCs w:val="20"/>
          <w:rtl w:val="0"/>
        </w:rPr>
        <w:t xml:space="preserve">§ 26.</w:t>
      </w:r>
    </w:p>
    <w:p w:rsidR="00000000" w:rsidDel="00000000" w:rsidP="00000000" w:rsidRDefault="00000000" w:rsidRPr="00000000" w14:paraId="000000A4">
      <w:pPr>
        <w:rPr>
          <w:sz w:val="20"/>
          <w:szCs w:val="20"/>
        </w:rPr>
      </w:pPr>
      <w:r w:rsidDel="00000000" w:rsidR="00000000" w:rsidRPr="00000000">
        <w:rPr>
          <w:sz w:val="20"/>
          <w:szCs w:val="20"/>
          <w:rtl w:val="0"/>
        </w:rPr>
        <w:t xml:space="preserve">Utöver dessa stadgar och de tillämpliga bestämmelser, vilka framgår av LUGI:s stadgar eller på annat sätt föreskrivits av LUGI, gäller till efterrättelse.</w:t>
      </w:r>
    </w:p>
    <w:p w:rsidR="00000000" w:rsidDel="00000000" w:rsidP="00000000" w:rsidRDefault="00000000" w:rsidRPr="00000000" w14:paraId="000000A5">
      <w:pPr>
        <w:rPr>
          <w:sz w:val="20"/>
          <w:szCs w:val="20"/>
        </w:rPr>
      </w:pPr>
      <w:r w:rsidDel="00000000" w:rsidR="00000000" w:rsidRPr="00000000">
        <w:rPr>
          <w:sz w:val="20"/>
          <w:szCs w:val="20"/>
          <w:rtl w:val="0"/>
        </w:rPr>
        <w:t xml:space="preserve">Riksidrottsförbundets stadgar, allmänna tävlingsbestämmelser och övriga föreskrifter och</w:t>
      </w:r>
    </w:p>
    <w:p w:rsidR="00000000" w:rsidDel="00000000" w:rsidP="00000000" w:rsidRDefault="00000000" w:rsidRPr="00000000" w14:paraId="000000A6">
      <w:pPr>
        <w:rPr>
          <w:sz w:val="20"/>
          <w:szCs w:val="20"/>
        </w:rPr>
      </w:pPr>
      <w:r w:rsidDel="00000000" w:rsidR="00000000" w:rsidRPr="00000000">
        <w:rPr>
          <w:sz w:val="20"/>
          <w:szCs w:val="20"/>
          <w:rtl w:val="0"/>
        </w:rPr>
        <w:t xml:space="preserve">anvisningar samt vederbörande specialidrottsförbunds stadgar, tävlingsbestämmelser och övriga föreskrifter, även av LUGI HANDBOLLSFÖRENING´s i särskild ordning meddelade bestämmelser.</w:t>
      </w:r>
    </w:p>
    <w:p w:rsidR="00000000" w:rsidDel="00000000" w:rsidP="00000000" w:rsidRDefault="00000000" w:rsidRPr="00000000" w14:paraId="000000A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